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7A8A94" w14:textId="19B747D3" w:rsidR="00E052AC" w:rsidRDefault="00FB32A7" w:rsidP="004F5A38">
      <w:pPr>
        <w:jc w:val="center"/>
        <w:rPr>
          <w:b/>
          <w:lang w:val="de-DE"/>
        </w:rPr>
      </w:pPr>
      <w:r>
        <w:rPr>
          <w:b/>
          <w:lang w:val="de-DE"/>
        </w:rPr>
        <w:t xml:space="preserve">Den Herausforderungen begegnen: Ein Norweger in London</w:t>
      </w:r>
      <w:r w:rsidR="00D24E28">
        <w:rPr>
          <w:b/>
          <w:lang w:val="de-DE"/>
        </w:rPr>
        <w:t/>
      </w:r>
    </w:p>
    <w:p w14:paraId="274B32A2" w14:textId="10E08A50" w:rsidR="00F74988" w:rsidRDefault="00F74988" w:rsidP="004F5A38">
      <w:pPr>
        <w:jc w:val="center"/>
        <w:rPr>
          <w:b/>
          <w:lang w:val="de-DE"/>
        </w:rPr>
      </w:pPr>
      <w:r>
        <w:rPr>
          <w:noProof/>
        </w:rPr>
        <w:drawing>
          <wp:inline distT="0" distB="0" distL="0" distR="0" wp14:anchorId="0A277F71" wp14:editId="3FF51FC9">
            <wp:extent cx="4514850" cy="2962870"/>
            <wp:effectExtent l="0" t="0" r="0" b="9525"/>
            <wp:docPr id="1" name="Picture 1" descr="C:\Users\jac\AppData\Local\Microsoft\Windows\INetCache\Content.Word\Root canal 18.07.17  (345 of 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c\AppData\Local\Microsoft\Windows\INetCache\Content.Word\Root canal 18.07.17  (345 of 448).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550107" cy="2986008"/>
                    </a:xfrm>
                    <a:prstGeom prst="rect">
                      <a:avLst/>
                    </a:prstGeom>
                    <a:noFill/>
                    <a:ln>
                      <a:noFill/>
                    </a:ln>
                  </pic:spPr>
                </pic:pic>
              </a:graphicData>
            </a:graphic>
          </wp:inline>
        </w:drawing>
      </w:r>
    </w:p>
    <w:p w14:paraId="1126DBE8" w14:textId="77777777" w:rsidR="0002139F" w:rsidRPr="00CA5583" w:rsidRDefault="0002139F" w:rsidP="004F5A38">
      <w:pPr>
        <w:jc w:val="center"/>
        <w:rPr>
          <w:b/>
          <w:lang w:val="de-DE"/>
        </w:rPr>
      </w:pPr>
    </w:p>
    <w:p w14:paraId="5CAD7E11" w14:textId="6981FFDD" w:rsidR="006366EF" w:rsidRPr="0002139F" w:rsidRDefault="002A68BF">
      <w:pPr>
        <w:rPr>
          <w:i/>
          <w:lang w:val="de-DE"/>
        </w:rPr>
      </w:pPr>
      <w:r w:rsidRPr="0002139F">
        <w:rPr>
          <w:i/>
          <w:lang w:val="de-DE"/>
        </w:rPr>
        <w:t xml:space="preserve">Vom Umzug in ein fremdes Land, der Spezialisierung auf ein anspruchsvolles Gebiet der Zahnmedizin, bis hin zum Aufbau einer eigenen Fachpraxis - Dr. Nicolai Orsteen ist ein Paradebeispiel für einen Mann, der sich Herausforderungen stellt. Erfahren Sie mehr über Nicolai, der allen Widrigkeiten zum Trotz, ein Spezialist für Wurzelbehandlungen wurde und seine Praxis in einem fremden Land gründete.</w:t>
      </w:r>
      <w:r w:rsidR="00C33A92" w:rsidRPr="0002139F">
        <w:rPr>
          <w:i/>
          <w:lang w:val="de-DE"/>
        </w:rPr>
        <w:t xml:space="preserve"/>
      </w:r>
      <w:r w:rsidR="00564114" w:rsidRPr="0002139F">
        <w:rPr>
          <w:i/>
          <w:lang w:val="de-DE"/>
        </w:rPr>
        <w:t xml:space="preserve"/>
      </w:r>
      <w:r w:rsidR="00F3073C" w:rsidRPr="0002139F">
        <w:rPr>
          <w:i/>
          <w:lang w:val="de-DE"/>
        </w:rPr>
        <w:t/>
      </w:r>
      <w:r w:rsidRPr="0002139F">
        <w:rPr>
          <w:i/>
          <w:lang w:val="de-DE"/>
        </w:rPr>
        <w:t xml:space="preserve"/>
      </w:r>
      <w:r w:rsidR="00AF1AD4" w:rsidRPr="0002139F">
        <w:rPr>
          <w:i/>
          <w:lang w:val="de-DE"/>
        </w:rPr>
        <w:t/>
      </w:r>
      <w:r w:rsidRPr="0002139F">
        <w:rPr>
          <w:i/>
          <w:lang w:val="de-DE"/>
        </w:rPr>
        <w:t xml:space="preserve"/>
      </w:r>
      <w:r w:rsidR="00E63BD4" w:rsidRPr="0002139F">
        <w:rPr>
          <w:i/>
          <w:lang w:val="de-DE"/>
        </w:rPr>
        <w:t xml:space="preserve"/>
      </w:r>
      <w:r w:rsidRPr="0002139F">
        <w:rPr>
          <w:i/>
          <w:lang w:val="de-DE"/>
        </w:rPr>
        <w:t xml:space="preserve"/>
      </w:r>
      <w:r w:rsidR="006F305C" w:rsidRPr="0002139F">
        <w:rPr>
          <w:i/>
          <w:lang w:val="de-DE"/>
        </w:rPr>
        <w:t xml:space="preserve"/>
      </w:r>
      <w:r w:rsidRPr="0002139F">
        <w:rPr>
          <w:i/>
          <w:lang w:val="de-DE"/>
        </w:rPr>
        <w:t/>
      </w:r>
      <w:r w:rsidR="006A3066" w:rsidRPr="0002139F">
        <w:rPr>
          <w:i/>
          <w:lang w:val="de-DE"/>
        </w:rPr>
        <w:t xml:space="preserve"/>
      </w:r>
      <w:r w:rsidR="006F305C" w:rsidRPr="0002139F">
        <w:rPr>
          <w:i/>
          <w:lang w:val="de-DE"/>
        </w:rPr>
        <w:t/>
      </w:r>
      <w:r w:rsidRPr="0002139F">
        <w:rPr>
          <w:i/>
          <w:lang w:val="de-DE"/>
        </w:rPr>
        <w:t xml:space="preserve"/>
      </w:r>
      <w:r w:rsidR="006A3066" w:rsidRPr="0002139F">
        <w:rPr>
          <w:i/>
          <w:lang w:val="de-DE"/>
        </w:rPr>
        <w:t/>
      </w:r>
      <w:r w:rsidR="00830D1D">
        <w:rPr>
          <w:i/>
          <w:lang w:val="de-DE"/>
        </w:rPr>
        <w:t xml:space="preserve"/>
      </w:r>
      <w:r w:rsidRPr="0002139F">
        <w:rPr>
          <w:i/>
          <w:lang w:val="de-DE"/>
        </w:rPr>
        <w:t xml:space="preserve"/>
      </w:r>
      <w:r w:rsidR="004D7A77" w:rsidRPr="0002139F">
        <w:rPr>
          <w:i/>
          <w:lang w:val="de-DE"/>
        </w:rPr>
        <w:t/>
      </w:r>
      <w:r w:rsidR="00997BDD" w:rsidRPr="0002139F">
        <w:rPr>
          <w:i/>
          <w:lang w:val="de-DE"/>
        </w:rPr>
        <w:t xml:space="preserve"/>
      </w:r>
      <w:r w:rsidR="006366EF" w:rsidRPr="0002139F">
        <w:rPr>
          <w:i/>
          <w:lang w:val="de-DE"/>
        </w:rPr>
        <w:t/>
      </w:r>
      <w:r w:rsidR="006A3066" w:rsidRPr="0002139F">
        <w:rPr>
          <w:i/>
          <w:lang w:val="de-DE"/>
        </w:rPr>
        <w:t/>
      </w:r>
      <w:r w:rsidR="00830D1D">
        <w:rPr>
          <w:i/>
          <w:lang w:val="de-DE"/>
        </w:rPr>
        <w:t xml:space="preserve"/>
      </w:r>
    </w:p>
    <w:p w14:paraId="16177190" w14:textId="77777777" w:rsidR="0002139F" w:rsidRDefault="0002139F" w:rsidP="00B81AEA">
      <w:pPr>
        <w:rPr>
          <w:b/>
          <w:lang w:val="de-DE"/>
        </w:rPr>
      </w:pPr>
    </w:p>
    <w:p w14:paraId="59606A33" w14:textId="24DA204C" w:rsidR="00B81AEA" w:rsidRPr="00930D0F" w:rsidRDefault="007365EF" w:rsidP="00B81AEA">
      <w:pPr>
        <w:rPr>
          <w:b/>
          <w:lang w:val="de-DE"/>
        </w:rPr>
      </w:pPr>
      <w:r>
        <w:rPr>
          <w:b/>
          <w:lang w:val="de-DE"/>
        </w:rPr>
        <w:t xml:space="preserve">Allen Widrigkeiten zum Trotz</w:t>
      </w:r>
    </w:p>
    <w:p w14:paraId="4CA74243" w14:textId="060CE7D3" w:rsidR="00552E20" w:rsidRPr="00397F8A" w:rsidRDefault="00B81AEA">
      <w:pPr>
        <w:rPr>
          <w:lang w:val="de-DE"/>
        </w:rPr>
      </w:pPr>
      <w:r w:rsidRPr="00A71E2C">
        <w:rPr>
          <w:rFonts w:cstheme="minorHAnsi"/>
          <w:lang w:val="de-DE"/>
        </w:rPr>
        <w:t xml:space="preserve">2002 erwarb Nicolai seinen DDS (Doctor of Dental Surgery) an der Universität Oslo. Nach einigen Jahren Berufserfahrung entschloss er sich, sein Studium zum Facharzt für Endodontie fortzusetzen.</w:t>
      </w:r>
      <w:r w:rsidR="001A27ED">
        <w:rPr>
          <w:rFonts w:cstheme="minorHAnsi"/>
          <w:lang w:val="de-DE"/>
        </w:rPr>
        <w:t/>
      </w:r>
      <w:r w:rsidRPr="00A71E2C">
        <w:rPr>
          <w:rFonts w:cstheme="minorHAnsi"/>
          <w:lang w:val="de-DE"/>
        </w:rPr>
        <w:t xml:space="preserve"/>
      </w:r>
      <w:r w:rsidR="005332CD">
        <w:rPr>
          <w:rFonts w:cstheme="minorHAnsi"/>
          <w:lang w:val="de-DE"/>
        </w:rPr>
        <w:t/>
      </w:r>
      <w:r>
        <w:rPr>
          <w:rFonts w:cstheme="minorHAnsi"/>
          <w:lang w:val="de-DE"/>
        </w:rPr>
        <w:t/>
      </w:r>
      <w:r>
        <w:rPr>
          <w:lang w:val="de-DE"/>
        </w:rPr>
        <w:t xml:space="preserve"> Paradoxerweise war Nicolai während seines ursprünglichen Studiums nicht gerade begeistert davon, Wurzelkanalbehandlungen durchzuführen. Er hatte sogar Angst vor ihnen: "</w:t>
      </w:r>
      <w:r w:rsidR="00B14229">
        <w:rPr>
          <w:lang w:val="de-DE"/>
        </w:rPr>
        <w:t xml:space="preserve"/>
      </w:r>
      <w:r>
        <w:rPr>
          <w:lang w:val="de-DE"/>
        </w:rPr>
        <w:t xml:space="preserve"/>
      </w:r>
      <w:r w:rsidR="00B14229">
        <w:rPr>
          <w:lang w:val="de-DE"/>
        </w:rPr>
        <w:t/>
      </w:r>
      <w:r>
        <w:rPr>
          <w:lang w:val="de-DE"/>
        </w:rPr>
        <w:t xml:space="preserve"/>
      </w:r>
      <w:r w:rsidR="007477A0">
        <w:rPr>
          <w:lang w:val="de-DE"/>
        </w:rPr>
        <w:t xml:space="preserve"/>
      </w:r>
      <w:r>
        <w:rPr>
          <w:lang w:val="de-DE"/>
        </w:rPr>
        <w:t/>
      </w:r>
      <w:r w:rsidR="007477A0">
        <w:rPr>
          <w:lang w:val="de-DE"/>
        </w:rPr>
        <w:t xml:space="preserve"/>
      </w:r>
      <w:r>
        <w:rPr>
          <w:lang w:val="de-DE"/>
        </w:rPr>
        <w:t/>
      </w:r>
      <w:r w:rsidR="002A6CDF">
        <w:rPr>
          <w:lang w:val="de-DE"/>
        </w:rPr>
        <w:t xml:space="preserve"/>
      </w:r>
      <w:r>
        <w:rPr>
          <w:lang w:val="de-DE"/>
        </w:rPr>
        <w:t/>
      </w:r>
      <w:r w:rsidRPr="00BC0E3A">
        <w:rPr>
          <w:i/>
          <w:lang w:val="de-DE"/>
        </w:rPr>
        <w:t xml:space="preserve">Anfangs hatte ich Angst vor Wurzelkanälen. Ich habe sie wirklich nicht gerne gemacht", </w:t>
      </w:r>
      <w:r>
        <w:rPr>
          <w:i/>
          <w:lang w:val="de-DE"/>
        </w:rPr>
        <w:t/>
      </w:r>
      <w:r w:rsidRPr="00BC0E3A">
        <w:rPr>
          <w:i/>
          <w:lang w:val="de-DE"/>
        </w:rPr>
        <w:t xml:space="preserve"/>
      </w:r>
      <w:r>
        <w:rPr>
          <w:i/>
          <w:lang w:val="de-DE"/>
        </w:rPr>
        <w:t/>
      </w:r>
      <w:r w:rsidRPr="00BC0E3A">
        <w:rPr>
          <w:i/>
          <w:lang w:val="de-DE"/>
        </w:rPr>
        <w:t/>
      </w:r>
      <w:r>
        <w:rPr>
          <w:lang w:val="de-DE"/>
        </w:rPr>
        <w:t xml:space="preserve">gibt er zu. Gleichzeitig verspürte er den Drang, mehr über diese spezielle Art der Behandlung zu erfahren: </w:t>
      </w:r>
      <w:r w:rsidRPr="00C92A06">
        <w:rPr>
          <w:rFonts w:eastAsia="Calibri" w:cstheme="minorHAnsi"/>
          <w:i/>
          <w:lang w:val="de-DE"/>
        </w:rPr>
        <w:t xml:space="preserve">"Ich fühlte, dass ich nicht wusste, was ich tat, und ich war mit den Ergebnissen nicht zufrieden, also fragte ich in meinem vierten Jahr einen meiner Dozenten für Endodontie, ob ich ihn in der Praxis beobachten könnte. Und so assistierte ich ihm fast ein Jahr lang einmal die Woche. Dabei lernte ich alle seine Routinen kennen und danach hat die Endodontie Spaß gemacht." </w:t>
      </w:r>
      <w:r>
        <w:rPr>
          <w:rFonts w:eastAsia="Calibri" w:cstheme="minorHAnsi"/>
          <w:i/>
          <w:lang w:val="de-DE"/>
        </w:rPr>
        <w:t/>
      </w:r>
      <w:r w:rsidRPr="00C92A06">
        <w:rPr>
          <w:rFonts w:eastAsia="Calibri" w:cstheme="minorHAnsi"/>
          <w:i/>
          <w:lang w:val="de-DE"/>
        </w:rPr>
        <w:t xml:space="preserve"/>
      </w:r>
      <w:r>
        <w:rPr>
          <w:rFonts w:eastAsia="Calibri" w:cstheme="minorHAnsi"/>
          <w:i/>
          <w:lang w:val="de-DE"/>
        </w:rPr>
        <w:t/>
      </w:r>
      <w:r>
        <w:rPr>
          <w:lang w:val="de-DE"/>
        </w:rPr>
        <w:t xml:space="preserve">Jetzt ist Nicolai fasziniert vom Workflow und der Art und Weise, wie er ein System für die Behandlung aufsetzen kann. Der Schritt zum Facharzt hatte einige große Vor- und einige Nachteile. Nachteilig ist die Tatsache, dass Nicolai verlernt hat, wie man allgemeine Zahnheilkunde betreibt: "Ich bin nicht mehr so gut in der normalen Zahnmedizin", sagt er lächelnd. Auf der anderen Seite jedoch hat er sich ein tiefes Wissen über ein ganz bestimmtes Fachgebiet der Zahnmedizin angeeignet: "</w:t>
      </w:r>
      <w:r w:rsidR="00FD3F10">
        <w:rPr>
          <w:lang w:val="de-DE"/>
        </w:rPr>
        <w:t xml:space="preserve"/>
      </w:r>
      <w:r>
        <w:rPr>
          <w:lang w:val="de-DE"/>
        </w:rPr>
        <w:t/>
      </w:r>
      <w:r w:rsidR="002A69B2">
        <w:rPr>
          <w:lang w:val="de-DE"/>
        </w:rPr>
        <w:t xml:space="preserve"/>
      </w:r>
      <w:r w:rsidR="002A69B2" w:rsidRPr="00B05C7F">
        <w:rPr>
          <w:lang w:val="de-DE"/>
        </w:rPr>
        <w:t/>
      </w:r>
      <w:r w:rsidR="002A69B2">
        <w:rPr>
          <w:lang w:val="de-DE"/>
        </w:rPr>
        <w:t/>
      </w:r>
      <w:r w:rsidR="002A69B2" w:rsidRPr="00B05C7F">
        <w:rPr>
          <w:lang w:val="de-DE"/>
        </w:rPr>
        <w:t xml:space="preserve"/>
      </w:r>
      <w:r w:rsidR="002A69B2">
        <w:rPr>
          <w:lang w:val="de-DE"/>
        </w:rPr>
        <w:t xml:space="preserve"/>
      </w:r>
      <w:r w:rsidR="002022BE">
        <w:rPr>
          <w:lang w:val="de-DE"/>
        </w:rPr>
        <w:t xml:space="preserve"/>
      </w:r>
      <w:r w:rsidR="00E37CE0">
        <w:rPr>
          <w:lang w:val="de-DE"/>
        </w:rPr>
        <w:t/>
      </w:r>
      <w:r w:rsidR="002022BE">
        <w:rPr>
          <w:lang w:val="de-DE"/>
        </w:rPr>
        <w:t xml:space="preserve"/>
      </w:r>
      <w:r w:rsidR="00CA1092">
        <w:rPr>
          <w:lang w:val="de-DE"/>
        </w:rPr>
        <w:t xml:space="preserve"/>
      </w:r>
      <w:r w:rsidR="00803591">
        <w:rPr>
          <w:lang w:val="de-DE"/>
        </w:rPr>
        <w:t xml:space="preserve"/>
      </w:r>
      <w:r w:rsidR="00CA1092">
        <w:rPr>
          <w:lang w:val="de-DE"/>
        </w:rPr>
        <w:t xml:space="preserve"/>
      </w:r>
      <w:r w:rsidR="002A69B2">
        <w:rPr>
          <w:lang w:val="de-DE"/>
        </w:rPr>
        <w:t/>
      </w:r>
      <w:r w:rsidR="00294053" w:rsidRPr="00CA1092">
        <w:rPr>
          <w:i/>
          <w:lang w:val="de-DE"/>
        </w:rPr>
        <w:t xml:space="preserve">Was ich gut kann, sind Wurzelkanäle." Warum sollte ich etwas anderes tun?"</w:t>
      </w:r>
      <w:r w:rsidR="001A27ED" w:rsidRPr="00CA1092">
        <w:rPr>
          <w:i/>
          <w:lang w:val="de-DE"/>
        </w:rPr>
        <w:t/>
      </w:r>
      <w:r w:rsidR="00294053" w:rsidRPr="00CA1092">
        <w:rPr>
          <w:i/>
          <w:lang w:val="de-DE"/>
        </w:rPr>
        <w:t xml:space="preserve"/>
      </w:r>
      <w:r w:rsidR="002A69B2" w:rsidRPr="00CA1092">
        <w:rPr>
          <w:i/>
          <w:lang w:val="de-DE"/>
        </w:rPr>
        <w:t/>
      </w:r>
      <w:r w:rsidR="002A69B2" w:rsidRPr="00CA1092">
        <w:rPr>
          <w:lang w:val="de-DE"/>
        </w:rPr>
        <w:t xml:space="preserve"> </w:t>
      </w:r>
    </w:p>
    <w:p w14:paraId="64987E5E" w14:textId="77777777" w:rsidR="00552E20" w:rsidRPr="00A71E2C" w:rsidRDefault="00552E20">
      <w:pPr>
        <w:rPr>
          <w:rFonts w:cstheme="minorHAnsi"/>
          <w:lang w:val="de-DE"/>
        </w:rPr>
      </w:pPr>
    </w:p>
    <w:p w14:paraId="79CE05FE" w14:textId="37A0ECD1" w:rsidR="00E052AC" w:rsidRPr="00A71E2C" w:rsidRDefault="00B81AEA">
      <w:pPr>
        <w:rPr>
          <w:rFonts w:cstheme="minorHAnsi"/>
          <w:b/>
          <w:lang w:val="de-DE"/>
        </w:rPr>
      </w:pPr>
      <w:r>
        <w:rPr>
          <w:rFonts w:cstheme="minorHAnsi"/>
          <w:b/>
          <w:lang w:val="de-DE"/>
        </w:rPr>
        <w:t xml:space="preserve">Umzug nach London</w:t>
      </w:r>
      <w:r w:rsidR="006B62D3">
        <w:rPr>
          <w:rFonts w:cstheme="minorHAnsi"/>
          <w:b/>
          <w:lang w:val="de-DE"/>
        </w:rPr>
        <w:t xml:space="preserve"/>
      </w:r>
    </w:p>
    <w:p w14:paraId="16343F1A" w14:textId="414528BD" w:rsidR="001F4D66" w:rsidRDefault="00F47232">
      <w:pPr>
        <w:rPr>
          <w:rFonts w:cstheme="minorHAnsi"/>
          <w:lang w:val="de-DE"/>
        </w:rPr>
      </w:pPr>
      <w:r>
        <w:rPr>
          <w:rFonts w:cstheme="minorHAnsi"/>
          <w:lang w:val="de-DE"/>
        </w:rPr>
        <w:t xml:space="preserve">Während des Studiums lernte Nicolai seine in London lebende Frau kennen. Er beschloss, nach London zu ziehen und es auszuprobieren. Vor über einem Jahr gründete er seine eigene Praxis, das Root Canal Dental Referral Centre. Der Umzug brachte aber auch einige Herausforderungen mit sich: "</w:t>
      </w:r>
      <w:r w:rsidR="007172E6">
        <w:rPr>
          <w:rFonts w:cstheme="minorHAnsi"/>
          <w:lang w:val="de-DE"/>
        </w:rPr>
        <w:t/>
      </w:r>
      <w:r w:rsidR="008D6B93" w:rsidRPr="00A71E2C">
        <w:rPr>
          <w:rFonts w:cstheme="minorHAnsi"/>
          <w:lang w:val="de-DE"/>
        </w:rPr>
        <w:t xml:space="preserve"/>
      </w:r>
      <w:r w:rsidR="002A69B2">
        <w:rPr>
          <w:rFonts w:cstheme="minorHAnsi"/>
          <w:lang w:val="de-DE"/>
        </w:rPr>
        <w:t/>
      </w:r>
      <w:r w:rsidR="007172E6">
        <w:rPr>
          <w:rFonts w:cstheme="minorHAnsi"/>
          <w:lang w:val="de-DE"/>
        </w:rPr>
        <w:t xml:space="preserve"/>
      </w:r>
      <w:r w:rsidR="008D6B93" w:rsidRPr="00A71E2C">
        <w:rPr>
          <w:rFonts w:cstheme="minorHAnsi"/>
          <w:lang w:val="de-DE"/>
        </w:rPr>
        <w:t xml:space="preserve"/>
      </w:r>
      <w:r w:rsidR="002A68BF" w:rsidRPr="00A71E2C">
        <w:rPr>
          <w:rFonts w:cstheme="minorHAnsi"/>
          <w:lang w:val="de-DE"/>
        </w:rPr>
        <w:t/>
      </w:r>
      <w:r w:rsidR="008D6B93" w:rsidRPr="00A71E2C">
        <w:rPr>
          <w:rFonts w:cstheme="minorHAnsi"/>
          <w:lang w:val="de-DE"/>
        </w:rPr>
        <w:t/>
      </w:r>
      <w:r w:rsidR="00F43DF4">
        <w:rPr>
          <w:rFonts w:cstheme="minorHAnsi"/>
          <w:lang w:val="de-DE"/>
        </w:rPr>
        <w:t/>
      </w:r>
      <w:r w:rsidR="00D725F0" w:rsidRPr="00A71E2C">
        <w:rPr>
          <w:rFonts w:cstheme="minorHAnsi"/>
          <w:lang w:val="de-DE"/>
        </w:rPr>
        <w:t xml:space="preserve"/>
      </w:r>
      <w:r w:rsidR="00306179" w:rsidRPr="00A71E2C">
        <w:rPr>
          <w:rFonts w:cstheme="minorHAnsi"/>
          <w:lang w:val="de-DE"/>
        </w:rPr>
        <w:t xml:space="preserve"/>
      </w:r>
      <w:r w:rsidR="00D725F0" w:rsidRPr="00A71E2C">
        <w:rPr>
          <w:rFonts w:cstheme="minorHAnsi"/>
          <w:lang w:val="de-DE"/>
        </w:rPr>
        <w:t xml:space="preserve"/>
      </w:r>
      <w:r w:rsidR="001B1F72" w:rsidRPr="00A71E2C">
        <w:rPr>
          <w:rFonts w:cstheme="minorHAnsi"/>
          <w:lang w:val="de-DE"/>
        </w:rPr>
        <w:t/>
      </w:r>
      <w:r w:rsidR="00306179" w:rsidRPr="00A71E2C">
        <w:rPr>
          <w:rFonts w:cstheme="minorHAnsi"/>
          <w:lang w:val="de-DE"/>
        </w:rPr>
        <w:t/>
      </w:r>
      <w:r w:rsidR="00A71E2C" w:rsidRPr="00A71E2C">
        <w:rPr>
          <w:rFonts w:cstheme="minorHAnsi"/>
          <w:lang w:val="de-DE"/>
        </w:rPr>
        <w:t xml:space="preserve"/>
      </w:r>
      <w:r w:rsidR="00D52D9C">
        <w:rPr>
          <w:rFonts w:cstheme="minorHAnsi"/>
          <w:lang w:val="de-DE"/>
        </w:rPr>
        <w:t/>
      </w:r>
      <w:r w:rsidR="00A71E2C" w:rsidRPr="00A71E2C">
        <w:rPr>
          <w:rFonts w:cstheme="minorHAnsi"/>
          <w:lang w:val="de-DE"/>
        </w:rPr>
        <w:t xml:space="preserve"/>
      </w:r>
      <w:r w:rsidR="00A71E2C" w:rsidRPr="00A71E2C">
        <w:rPr>
          <w:rFonts w:cstheme="minorHAnsi"/>
          <w:i/>
          <w:lang w:val="de-DE"/>
        </w:rPr>
        <w:t xml:space="preserve">Ich bin nach London gezogen, ohne irgendwelche Zahnärzte zu kennen." Als Facharzt bin ich darauf angewiesen, dass andere Zahnärzte meine Arbeit kennen, mir vertrauen und Patienten an mich überweisen. Ich musste Verbindungen aufbauen. Zuerst begann ich in einer endodontologischen Facharztpraxis und in einer anderen Praxis, in der ich der einzige Endodontologe war. Es braucht seine Zeit, bis Zahnärzte Sie kennen und Ihrer Arbeit vertrauen</w:t>
      </w:r>
      <w:r w:rsidR="00A71E2C" w:rsidRPr="00A71E2C">
        <w:rPr>
          <w:rFonts w:cstheme="minorHAnsi"/>
          <w:i/>
          <w:lang w:val="de-DE"/>
        </w:rPr>
        <w:lastRenderedPageBreak/>
        <w:t/>
      </w:r>
      <w:r w:rsidR="00A71E2C" w:rsidRPr="00A71E2C">
        <w:rPr>
          <w:rFonts w:cstheme="minorHAnsi"/>
          <w:lang w:val="de-DE"/>
        </w:rPr>
        <w:t xml:space="preserve">", erklärt er. Trotz dieser Anfangsschwierigkeiten lebt Nicolai gerne in London und hat sich in die multikulturellen, die beruflichen und sozialen Möglichkeiten, die London zu bieten hat, verliebt. </w:t>
      </w:r>
      <w:r w:rsidR="00A71E2C" w:rsidRPr="00BC0E3A">
        <w:rPr>
          <w:rFonts w:cstheme="minorHAnsi"/>
          <w:lang w:val="de-DE"/>
        </w:rPr>
        <w:t/>
      </w:r>
      <w:r w:rsidR="00A71E2C" w:rsidRPr="00A71E2C">
        <w:rPr>
          <w:rFonts w:cstheme="minorHAnsi"/>
          <w:lang w:val="de-DE"/>
        </w:rPr>
        <w:t xml:space="preserve"/>
      </w:r>
      <w:r w:rsidR="0026210D">
        <w:rPr>
          <w:rFonts w:cstheme="minorHAnsi"/>
          <w:lang w:val="de-DE"/>
        </w:rPr>
        <w:t xml:space="preserve"/>
      </w:r>
      <w:r w:rsidR="0026210D" w:rsidRPr="0026210D">
        <w:rPr>
          <w:rFonts w:cstheme="minorHAnsi"/>
          <w:lang w:val="de-DE"/>
        </w:rPr>
        <w:t/>
      </w:r>
      <w:r w:rsidR="009B0318" w:rsidRPr="0026210D">
        <w:rPr>
          <w:rFonts w:cstheme="minorHAnsi"/>
          <w:lang w:val="de-DE"/>
        </w:rPr>
        <w:t/>
      </w:r>
      <w:r w:rsidR="009D1111" w:rsidRPr="0026210D">
        <w:rPr>
          <w:rFonts w:cstheme="minorHAnsi"/>
          <w:lang w:val="de-DE"/>
        </w:rPr>
        <w:t xml:space="preserve"/>
      </w:r>
      <w:r w:rsidR="0026210D" w:rsidRPr="0026210D">
        <w:rPr>
          <w:rFonts w:cstheme="minorHAnsi"/>
          <w:lang w:val="de-DE"/>
        </w:rPr>
        <w:t/>
      </w:r>
      <w:r w:rsidR="00F43DF4" w:rsidRPr="0026210D">
        <w:rPr>
          <w:rFonts w:cstheme="minorHAnsi"/>
          <w:lang w:val="de-DE"/>
        </w:rPr>
        <w:t xml:space="preserve"/>
      </w:r>
      <w:r w:rsidR="00E31541">
        <w:rPr>
          <w:rFonts w:cstheme="minorHAnsi"/>
          <w:lang w:val="de-DE"/>
        </w:rPr>
        <w:t xml:space="preserve"/>
      </w:r>
      <w:r w:rsidR="00F43DF4" w:rsidRPr="0026210D">
        <w:rPr>
          <w:rFonts w:cstheme="minorHAnsi"/>
          <w:lang w:val="de-DE"/>
        </w:rPr>
        <w:t xml:space="preserve"/>
      </w:r>
      <w:r w:rsidR="007172E6" w:rsidRPr="0026210D">
        <w:rPr>
          <w:rFonts w:cstheme="minorHAnsi"/>
          <w:lang w:val="de-DE"/>
        </w:rPr>
        <w:t/>
      </w:r>
      <w:r w:rsidR="00526201" w:rsidRPr="0026210D">
        <w:rPr>
          <w:rFonts w:cstheme="minorHAnsi"/>
          <w:lang w:val="de-DE"/>
        </w:rPr>
        <w:t xml:space="preserve"/>
      </w:r>
    </w:p>
    <w:p w14:paraId="71903953" w14:textId="77777777" w:rsidR="0026210D" w:rsidRPr="0026210D" w:rsidRDefault="0026210D">
      <w:pPr>
        <w:rPr>
          <w:rFonts w:cstheme="minorHAnsi"/>
          <w:lang w:val="de-DE"/>
        </w:rPr>
      </w:pPr>
    </w:p>
    <w:p w14:paraId="333B7F6B" w14:textId="21913E81" w:rsidR="00C2481A" w:rsidRDefault="0002139F" w:rsidP="0002139F">
      <w:pPr>
        <w:jc w:val="center"/>
        <w:rPr>
          <w:lang w:val="de-DE"/>
        </w:rPr>
      </w:pPr>
      <w:r>
        <w:rPr>
          <w:noProof/>
        </w:rPr>
        <w:drawing>
          <wp:inline distT="0" distB="0" distL="0" distR="0" wp14:anchorId="4FB18E0A" wp14:editId="0BFD2AB4">
            <wp:extent cx="4362450" cy="2905303"/>
            <wp:effectExtent l="0" t="0" r="0" b="9525"/>
            <wp:docPr id="4" name="Picture 4" descr="C:\Users\jac\AppData\Local\Microsoft\Windows\INetCache\Content.Word\5I8A7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ac\AppData\Local\Microsoft\Windows\INetCache\Content.Word\5I8A751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83772" cy="2919503"/>
                    </a:xfrm>
                    <a:prstGeom prst="rect">
                      <a:avLst/>
                    </a:prstGeom>
                    <a:noFill/>
                    <a:ln>
                      <a:noFill/>
                    </a:ln>
                  </pic:spPr>
                </pic:pic>
              </a:graphicData>
            </a:graphic>
          </wp:inline>
        </w:drawing>
      </w:r>
    </w:p>
    <w:p w14:paraId="031E5561" w14:textId="77777777" w:rsidR="003967A8" w:rsidRDefault="003967A8">
      <w:pPr>
        <w:rPr>
          <w:b/>
          <w:lang w:val="de-DE"/>
        </w:rPr>
      </w:pPr>
    </w:p>
    <w:p w14:paraId="1185749B" w14:textId="0A5BE9A0" w:rsidR="00E411BB" w:rsidRDefault="00E411BB">
      <w:pPr>
        <w:rPr>
          <w:b/>
          <w:lang w:val="de-DE"/>
        </w:rPr>
      </w:pPr>
      <w:r w:rsidRPr="00E411BB">
        <w:rPr>
          <w:b/>
          <w:lang w:val="de-DE"/>
        </w:rPr>
        <w:t xml:space="preserve">Zurück zu den Wurzeln</w:t>
      </w:r>
    </w:p>
    <w:p w14:paraId="13DB0FC1" w14:textId="3A393918" w:rsidR="009718D2" w:rsidRPr="00014B05" w:rsidRDefault="00526201">
      <w:pPr>
        <w:rPr>
          <w:rFonts w:cstheme="minorHAnsi"/>
          <w:szCs w:val="19"/>
          <w:lang w:val="de-DE"/>
        </w:rPr>
      </w:pPr>
      <w:r>
        <w:rPr>
          <w:rFonts w:cstheme="minorHAnsi"/>
          <w:lang w:val="de-DE"/>
        </w:rPr>
        <w:t xml:space="preserve">Während er die multikulturelle Atmosphäre Londons </w:t>
      </w:r>
      <w:r w:rsidRPr="00526201">
        <w:rPr>
          <w:rFonts w:cstheme="minorHAnsi"/>
          <w:lang w:val="de-DE"/>
        </w:rPr>
        <w:t xml:space="preserve">genoss, war es Nicolai wichtig, seinen Wurzeln treu zu bleiben, indem er ein nordisches Gefühl in seine eigene Praxis einbrachte: </w:t>
      </w:r>
      <w:r>
        <w:rPr>
          <w:rFonts w:cstheme="minorHAnsi"/>
          <w:lang w:val="de-DE"/>
        </w:rPr>
        <w:t xml:space="preserve"/>
      </w:r>
      <w:r w:rsidR="003369CE">
        <w:rPr>
          <w:rFonts w:cstheme="minorHAnsi"/>
          <w:lang w:val="de-DE"/>
        </w:rPr>
        <w:t xml:space="preserve"/>
      </w:r>
      <w:r w:rsidR="002D62E2">
        <w:rPr>
          <w:rFonts w:cstheme="minorHAnsi"/>
          <w:lang w:val="de-DE"/>
        </w:rPr>
        <w:t/>
      </w:r>
      <w:r>
        <w:rPr>
          <w:rFonts w:cstheme="minorHAnsi"/>
          <w:lang w:val="de-DE"/>
        </w:rPr>
        <w:t xml:space="preserve"/>
      </w:r>
      <w:r w:rsidR="00B87CB0">
        <w:rPr>
          <w:rFonts w:cstheme="minorHAnsi"/>
          <w:lang w:val="de-DE"/>
        </w:rPr>
        <w:t xml:space="preserve"/>
      </w:r>
      <w:r w:rsidR="00E71F1A">
        <w:rPr>
          <w:rFonts w:cstheme="minorHAnsi"/>
          <w:i/>
          <w:szCs w:val="19"/>
          <w:lang w:val="de-DE"/>
        </w:rPr>
        <w:t xml:space="preserve">"Die meisten Praxen in Großbritannien unterscheiden sich stark von denen in Norwegen und ich wollte eine nordische Praxis in Großbritannien aufbauen. Ich wollte luftige Behandlungsräume, eine hochwertige Ausstattung und effiziente Arbeitsabläufe</w:t>
      </w:r>
      <w:r w:rsidR="00D90A72" w:rsidRPr="00D90A72">
        <w:rPr>
          <w:rFonts w:cstheme="minorHAnsi"/>
          <w:i/>
          <w:szCs w:val="19"/>
          <w:lang w:val="de-DE"/>
        </w:rPr>
        <w:t/>
      </w:r>
      <w:r w:rsidR="00E71F1A">
        <w:rPr>
          <w:rFonts w:cstheme="minorHAnsi"/>
          <w:i/>
          <w:szCs w:val="19"/>
          <w:lang w:val="de-DE"/>
        </w:rPr>
        <w:t/>
      </w:r>
      <w:r w:rsidR="00E71F1A" w:rsidRPr="00E71F1A">
        <w:rPr>
          <w:rFonts w:cstheme="minorHAnsi"/>
          <w:szCs w:val="19"/>
          <w:lang w:val="de-DE"/>
        </w:rPr>
        <w:t xml:space="preserve">", erklärt er. </w:t>
      </w:r>
      <w:r w:rsidR="0073197C" w:rsidRPr="00D52C22">
        <w:rPr>
          <w:rFonts w:cstheme="minorHAnsi"/>
          <w:i/>
          <w:szCs w:val="19"/>
          <w:lang w:val="de-DE"/>
        </w:rPr>
        <w:t xml:space="preserve"/>
      </w:r>
      <w:r w:rsidR="0073197C">
        <w:rPr>
          <w:rFonts w:cstheme="minorHAnsi"/>
          <w:szCs w:val="19"/>
          <w:lang w:val="de-DE"/>
        </w:rPr>
        <w:t xml:space="preserve">Gleichzeitig betont Nicolai, wie wichtig es ist, ein sicheres und vertrauensvolles Umfeld zu schaffen, in dem sich seine Patienten wohl und entspannt fühlen können. Die XO Behandlungseinheit erwies sich als perfekt für seine Vision: "Die </w:t>
      </w:r>
      <w:r w:rsidR="00B87CB0">
        <w:rPr>
          <w:rFonts w:cstheme="minorHAnsi"/>
          <w:szCs w:val="19"/>
          <w:lang w:val="de-DE"/>
        </w:rPr>
        <w:t/>
      </w:r>
      <w:r w:rsidR="00F67067">
        <w:rPr>
          <w:rFonts w:cstheme="minorHAnsi"/>
          <w:szCs w:val="19"/>
          <w:lang w:val="de-DE"/>
        </w:rPr>
        <w:t xml:space="preserve"/>
      </w:r>
      <w:r w:rsidR="00B87CB0">
        <w:rPr>
          <w:rFonts w:cstheme="minorHAnsi"/>
          <w:szCs w:val="19"/>
          <w:lang w:val="de-DE"/>
        </w:rPr>
        <w:t xml:space="preserve"/>
      </w:r>
      <w:r w:rsidR="0082550F">
        <w:rPr>
          <w:rFonts w:cstheme="minorHAnsi"/>
          <w:szCs w:val="19"/>
          <w:lang w:val="de-DE"/>
        </w:rPr>
        <w:t xml:space="preserve"/>
      </w:r>
      <w:r w:rsidR="00B87CB0">
        <w:rPr>
          <w:rFonts w:cstheme="minorHAnsi"/>
          <w:szCs w:val="19"/>
          <w:lang w:val="de-DE"/>
        </w:rPr>
        <w:t xml:space="preserve"/>
      </w:r>
      <w:r w:rsidR="00F67067">
        <w:rPr>
          <w:rFonts w:cstheme="minorHAnsi"/>
          <w:szCs w:val="19"/>
          <w:lang w:val="de-DE"/>
        </w:rPr>
        <w:t xml:space="preserve"/>
      </w:r>
      <w:r w:rsidR="00F67067">
        <w:rPr>
          <w:rFonts w:cstheme="minorHAnsi"/>
          <w:i/>
          <w:szCs w:val="19"/>
          <w:lang w:val="de-DE"/>
        </w:rPr>
        <w:t xml:space="preserve">XO Behandlungseinheit ist die Beste auf dem Markt. Sie funktioniert perfekt mit meinem Workflow. Sie ist auch sehr bequem für meinen Patienten, der 1-2 Stunden pro Behandlungstermin darin verbringt. Die XO ist die erste Behandlungseinheit, die ich benutzt habe, die noch keinen Techniker zum Reparieren gebraucht hat. Sie ist ein Arbeitspferd", </w:t>
      </w:r>
      <w:r w:rsidR="00F67067" w:rsidRPr="00D52C22">
        <w:rPr>
          <w:rFonts w:cstheme="minorHAnsi"/>
          <w:i/>
          <w:szCs w:val="19"/>
          <w:lang w:val="de-DE"/>
        </w:rPr>
        <w:t xml:space="preserve"/>
      </w:r>
      <w:r w:rsidR="0082550F">
        <w:rPr>
          <w:rFonts w:cstheme="minorHAnsi"/>
          <w:i/>
          <w:szCs w:val="19"/>
          <w:lang w:val="de-DE"/>
        </w:rPr>
        <w:t/>
      </w:r>
      <w:r w:rsidR="00F67067" w:rsidRPr="00D52C22">
        <w:rPr>
          <w:rFonts w:cstheme="minorHAnsi"/>
          <w:i/>
          <w:szCs w:val="19"/>
          <w:lang w:val="de-DE"/>
        </w:rPr>
        <w:t/>
      </w:r>
      <w:r w:rsidR="00F67067">
        <w:rPr>
          <w:rFonts w:cstheme="minorHAnsi"/>
          <w:i/>
          <w:szCs w:val="19"/>
          <w:lang w:val="de-DE"/>
        </w:rPr>
        <w:t xml:space="preserve"/>
      </w:r>
      <w:r w:rsidR="00F67067" w:rsidRPr="00D52C22">
        <w:rPr>
          <w:rFonts w:cstheme="minorHAnsi"/>
          <w:i/>
          <w:szCs w:val="19"/>
          <w:lang w:val="de-DE"/>
        </w:rPr>
        <w:t/>
      </w:r>
      <w:r w:rsidR="00F67067">
        <w:rPr>
          <w:rFonts w:cstheme="minorHAnsi"/>
          <w:i/>
          <w:szCs w:val="19"/>
          <w:lang w:val="de-DE"/>
        </w:rPr>
        <w:t/>
      </w:r>
      <w:r w:rsidR="00F67067" w:rsidRPr="00D52C22">
        <w:rPr>
          <w:rFonts w:cstheme="minorHAnsi"/>
          <w:i/>
          <w:szCs w:val="19"/>
          <w:lang w:val="de-DE"/>
        </w:rPr>
        <w:t xml:space="preserve"/>
      </w:r>
      <w:r w:rsidR="0073197C">
        <w:rPr>
          <w:rFonts w:cstheme="minorHAnsi"/>
          <w:i/>
          <w:szCs w:val="19"/>
          <w:lang w:val="de-DE"/>
        </w:rPr>
        <w:t xml:space="preserve"/>
      </w:r>
      <w:r w:rsidR="0073197C" w:rsidRPr="0073197C">
        <w:rPr>
          <w:rFonts w:cstheme="minorHAnsi"/>
          <w:szCs w:val="19"/>
          <w:lang w:val="de-DE"/>
        </w:rPr>
        <w:t xml:space="preserve">schließt Nicolai. </w:t>
      </w:r>
      <w:r w:rsidR="00B81D1E">
        <w:rPr>
          <w:rFonts w:cstheme="minorHAnsi"/>
          <w:szCs w:val="19"/>
          <w:lang w:val="de-DE"/>
        </w:rPr>
        <w:t xml:space="preserve"/>
      </w:r>
    </w:p>
    <w:p w14:paraId="4C65BC6F" w14:textId="785A33FC" w:rsidR="00314C63" w:rsidRDefault="0002139F" w:rsidP="006D28DC">
      <w:pPr>
        <w:jc w:val="center"/>
        <w:rPr>
          <w:lang w:val="de-DE"/>
        </w:rPr>
      </w:pPr>
      <w:r>
        <w:rPr>
          <w:noProof/>
          <w:lang w:val="de-DE"/>
        </w:rPr>
        <w:drawing>
          <wp:inline distT="0" distB="0" distL="0" distR="0" wp14:anchorId="3C340E2F" wp14:editId="438DD2D9">
            <wp:extent cx="4152900" cy="277299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58803" cy="2843710"/>
                    </a:xfrm>
                    <a:prstGeom prst="rect">
                      <a:avLst/>
                    </a:prstGeom>
                    <a:noFill/>
                  </pic:spPr>
                </pic:pic>
              </a:graphicData>
            </a:graphic>
          </wp:inline>
        </w:drawing>
      </w:r>
    </w:p>
    <w:sectPr w:rsidR="00314C63" w:rsidSect="00397F8A">
      <w:footerReference w:type="default" r:id="rId9"/>
      <w:pgSz w:w="11906" w:h="16838"/>
      <w:pgMar w:top="1276" w:right="1134" w:bottom="1135"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F61A9A" w14:textId="77777777" w:rsidR="00C719CE" w:rsidRDefault="00C719CE" w:rsidP="00C719CE">
      <w:pPr>
        <w:spacing w:after="0" w:line="240" w:lineRule="auto"/>
      </w:pPr>
      <w:r>
        <w:separator/>
      </w:r>
    </w:p>
  </w:endnote>
  <w:endnote w:type="continuationSeparator" w:id="0">
    <w:p w14:paraId="7F233E23" w14:textId="77777777" w:rsidR="00C719CE" w:rsidRDefault="00C719CE" w:rsidP="00C719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16545220"/>
      <w:docPartObj>
        <w:docPartGallery w:val="Page Numbers (Bottom of Page)"/>
        <w:docPartUnique/>
      </w:docPartObj>
    </w:sdtPr>
    <w:sdtEndPr>
      <w:rPr>
        <w:noProof/>
      </w:rPr>
    </w:sdtEndPr>
    <w:sdtContent>
      <w:p w14:paraId="3724757C" w14:textId="30C7A8EE" w:rsidR="00C719CE" w:rsidRDefault="00C719CE">
        <w:pPr>
          <w:pStyle w:val="Footer"/>
          <w:jc w:val="right"/>
        </w:pPr>
        <w:r>
          <w:fldChar w:fldCharType="begin"/>
        </w:r>
        <w:r>
          <w:instrText xml:space="preserve"> PAGE   \* MERGEFORMAT </w:instrText>
        </w:r>
        <w:r>
          <w:fldChar w:fldCharType="separate"/>
        </w:r>
        <w:r w:rsidR="003456B5">
          <w:rPr>
            <w:noProof/>
          </w:rPr>
          <w:t xml:space="preserve">2</w:t>
        </w:r>
        <w:r>
          <w:rPr>
            <w:noProof/>
          </w:rPr>
          <w:fldChar w:fldCharType="end"/>
        </w:r>
      </w:p>
    </w:sdtContent>
  </w:sdt>
  <w:p w14:paraId="15CBCF67" w14:textId="77777777" w:rsidR="00C719CE" w:rsidRDefault="00C719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9B36F0" w14:textId="77777777" w:rsidR="00C719CE" w:rsidRDefault="00C719CE" w:rsidP="00C719CE">
      <w:pPr>
        <w:spacing w:after="0" w:line="240" w:lineRule="auto"/>
      </w:pPr>
      <w:r>
        <w:separator/>
      </w:r>
    </w:p>
  </w:footnote>
  <w:footnote w:type="continuationSeparator" w:id="0">
    <w:p w14:paraId="3303AC90" w14:textId="77777777" w:rsidR="00C719CE" w:rsidRDefault="00C719CE" w:rsidP="00C719C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41BB"/>
    <w:rsid w:val="00014B05"/>
    <w:rsid w:val="0002139F"/>
    <w:rsid w:val="00053796"/>
    <w:rsid w:val="000A15A0"/>
    <w:rsid w:val="000B1F58"/>
    <w:rsid w:val="000E3449"/>
    <w:rsid w:val="001112C0"/>
    <w:rsid w:val="0011252D"/>
    <w:rsid w:val="00115A14"/>
    <w:rsid w:val="0014177C"/>
    <w:rsid w:val="001515B7"/>
    <w:rsid w:val="001A27ED"/>
    <w:rsid w:val="001B1F72"/>
    <w:rsid w:val="001C3F15"/>
    <w:rsid w:val="001E1205"/>
    <w:rsid w:val="001F4D66"/>
    <w:rsid w:val="002022BE"/>
    <w:rsid w:val="00204435"/>
    <w:rsid w:val="00216AE2"/>
    <w:rsid w:val="0026210D"/>
    <w:rsid w:val="00294053"/>
    <w:rsid w:val="002A68BF"/>
    <w:rsid w:val="002A69B2"/>
    <w:rsid w:val="002A6CDF"/>
    <w:rsid w:val="002B6748"/>
    <w:rsid w:val="002D62E2"/>
    <w:rsid w:val="00306179"/>
    <w:rsid w:val="00314C63"/>
    <w:rsid w:val="003369CE"/>
    <w:rsid w:val="00345688"/>
    <w:rsid w:val="003456B5"/>
    <w:rsid w:val="00366568"/>
    <w:rsid w:val="00381290"/>
    <w:rsid w:val="00391D3C"/>
    <w:rsid w:val="003967A8"/>
    <w:rsid w:val="00397F8A"/>
    <w:rsid w:val="003A6A09"/>
    <w:rsid w:val="003B5906"/>
    <w:rsid w:val="0040445D"/>
    <w:rsid w:val="004850C1"/>
    <w:rsid w:val="00486116"/>
    <w:rsid w:val="004926F5"/>
    <w:rsid w:val="004D740C"/>
    <w:rsid w:val="004D7A77"/>
    <w:rsid w:val="004E3E79"/>
    <w:rsid w:val="004F5A38"/>
    <w:rsid w:val="00526201"/>
    <w:rsid w:val="005332CD"/>
    <w:rsid w:val="00542BAE"/>
    <w:rsid w:val="00552E20"/>
    <w:rsid w:val="00564114"/>
    <w:rsid w:val="00566ABB"/>
    <w:rsid w:val="005D7D74"/>
    <w:rsid w:val="006366EF"/>
    <w:rsid w:val="006441BB"/>
    <w:rsid w:val="00650C08"/>
    <w:rsid w:val="00684DE0"/>
    <w:rsid w:val="00686082"/>
    <w:rsid w:val="00694F27"/>
    <w:rsid w:val="006976EF"/>
    <w:rsid w:val="006A3066"/>
    <w:rsid w:val="006B62D3"/>
    <w:rsid w:val="006D28DC"/>
    <w:rsid w:val="006F305C"/>
    <w:rsid w:val="007172E6"/>
    <w:rsid w:val="00720AFE"/>
    <w:rsid w:val="0073197C"/>
    <w:rsid w:val="007365EF"/>
    <w:rsid w:val="007477A0"/>
    <w:rsid w:val="00793226"/>
    <w:rsid w:val="007D13E0"/>
    <w:rsid w:val="007D4888"/>
    <w:rsid w:val="00803591"/>
    <w:rsid w:val="00807583"/>
    <w:rsid w:val="008248FB"/>
    <w:rsid w:val="0082550F"/>
    <w:rsid w:val="00830D1D"/>
    <w:rsid w:val="008B63CD"/>
    <w:rsid w:val="008D6B93"/>
    <w:rsid w:val="008D71A9"/>
    <w:rsid w:val="008F3889"/>
    <w:rsid w:val="00930D0F"/>
    <w:rsid w:val="009718D2"/>
    <w:rsid w:val="00997BDD"/>
    <w:rsid w:val="009A10E2"/>
    <w:rsid w:val="009B0318"/>
    <w:rsid w:val="009D1111"/>
    <w:rsid w:val="009F0998"/>
    <w:rsid w:val="00A12222"/>
    <w:rsid w:val="00A71E2C"/>
    <w:rsid w:val="00A76731"/>
    <w:rsid w:val="00AD1CA3"/>
    <w:rsid w:val="00AF1AD4"/>
    <w:rsid w:val="00B05C7F"/>
    <w:rsid w:val="00B14229"/>
    <w:rsid w:val="00B30265"/>
    <w:rsid w:val="00B43B69"/>
    <w:rsid w:val="00B50AB1"/>
    <w:rsid w:val="00B67547"/>
    <w:rsid w:val="00B77C98"/>
    <w:rsid w:val="00B81AEA"/>
    <w:rsid w:val="00B81D1E"/>
    <w:rsid w:val="00B87CB0"/>
    <w:rsid w:val="00BA1805"/>
    <w:rsid w:val="00BC0E3A"/>
    <w:rsid w:val="00C2481A"/>
    <w:rsid w:val="00C33A92"/>
    <w:rsid w:val="00C719CE"/>
    <w:rsid w:val="00C92A06"/>
    <w:rsid w:val="00CA1092"/>
    <w:rsid w:val="00CA5583"/>
    <w:rsid w:val="00D24E28"/>
    <w:rsid w:val="00D52C22"/>
    <w:rsid w:val="00D52D9C"/>
    <w:rsid w:val="00D65B69"/>
    <w:rsid w:val="00D725F0"/>
    <w:rsid w:val="00D7352F"/>
    <w:rsid w:val="00D90A72"/>
    <w:rsid w:val="00DA25CB"/>
    <w:rsid w:val="00DB2419"/>
    <w:rsid w:val="00E052AC"/>
    <w:rsid w:val="00E14101"/>
    <w:rsid w:val="00E31541"/>
    <w:rsid w:val="00E37CE0"/>
    <w:rsid w:val="00E411BB"/>
    <w:rsid w:val="00E6107B"/>
    <w:rsid w:val="00E63BD4"/>
    <w:rsid w:val="00E71F1A"/>
    <w:rsid w:val="00E71FA6"/>
    <w:rsid w:val="00EA12BC"/>
    <w:rsid w:val="00EE03D6"/>
    <w:rsid w:val="00EE6943"/>
    <w:rsid w:val="00F3073C"/>
    <w:rsid w:val="00F43DF4"/>
    <w:rsid w:val="00F47232"/>
    <w:rsid w:val="00F50E0E"/>
    <w:rsid w:val="00F623B5"/>
    <w:rsid w:val="00F67067"/>
    <w:rsid w:val="00F74988"/>
    <w:rsid w:val="00FB32A7"/>
    <w:rsid w:val="00FD2AB4"/>
    <w:rsid w:val="00FD3F10"/>
    <w:rsid w:val="00FD41C5"/>
    <w:rsid w:val="00FD4B07"/>
    <w:rsid w:val="00FE7819"/>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3925D4"/>
  <w15:chartTrackingRefBased/>
  <w15:docId w15:val="{DCD2CE4D-2049-4D04-BB33-E2A407070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719CE"/>
    <w:pPr>
      <w:tabs>
        <w:tab w:val="center" w:pos="4819"/>
        <w:tab w:val="right" w:pos="9638"/>
      </w:tabs>
      <w:spacing w:after="0" w:line="240" w:lineRule="auto"/>
    </w:pPr>
  </w:style>
  <w:style w:type="character" w:customStyle="1" w:styleId="HeaderChar">
    <w:name w:val="Header Char"/>
    <w:basedOn w:val="DefaultParagraphFont"/>
    <w:link w:val="Header"/>
    <w:uiPriority w:val="99"/>
    <w:rsid w:val="00C719CE"/>
  </w:style>
  <w:style w:type="paragraph" w:styleId="Footer">
    <w:name w:val="footer"/>
    <w:basedOn w:val="Normal"/>
    <w:link w:val="FooterChar"/>
    <w:uiPriority w:val="99"/>
    <w:unhideWhenUsed/>
    <w:rsid w:val="00C719CE"/>
    <w:pPr>
      <w:tabs>
        <w:tab w:val="center" w:pos="4819"/>
        <w:tab w:val="right" w:pos="9638"/>
      </w:tabs>
      <w:spacing w:after="0" w:line="240" w:lineRule="auto"/>
    </w:pPr>
  </w:style>
  <w:style w:type="character" w:customStyle="1" w:styleId="FooterChar">
    <w:name w:val="Footer Char"/>
    <w:basedOn w:val="DefaultParagraphFont"/>
    <w:link w:val="Footer"/>
    <w:uiPriority w:val="99"/>
    <w:rsid w:val="00C719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36812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489</Words>
  <Characters>2985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Janine Alexandra Clausen</dc:creator>
  <cp:keywords/>
  <dc:description/>
  <cp:lastModifiedBy>Janine Alexandra Clausen</cp:lastModifiedBy>
  <cp:revision>2</cp:revision>
  <dcterms:created xsi:type="dcterms:W3CDTF">2018-05-02T12:07:00Z</dcterms:created>
  <dcterms:modified xsi:type="dcterms:W3CDTF">2018-05-02T12:07:00Z</dcterms:modified>
</cp:coreProperties>
</file>